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AE9" w:rsidRPr="00091E59" w:rsidRDefault="00524AE9" w:rsidP="00D62516">
      <w:pPr>
        <w:tabs>
          <w:tab w:val="left" w:pos="0"/>
        </w:tabs>
        <w:spacing w:line="276" w:lineRule="auto"/>
        <w:ind w:left="-142"/>
        <w:jc w:val="right"/>
        <w:rPr>
          <w:bCs/>
          <w:sz w:val="22"/>
          <w:szCs w:val="22"/>
        </w:rPr>
      </w:pPr>
    </w:p>
    <w:p w:rsidR="00524AE9" w:rsidRPr="00091E59" w:rsidRDefault="00524AE9" w:rsidP="00524AE9">
      <w:pPr>
        <w:tabs>
          <w:tab w:val="left" w:pos="0"/>
        </w:tabs>
        <w:spacing w:line="276" w:lineRule="auto"/>
        <w:ind w:left="-142"/>
        <w:jc w:val="center"/>
        <w:rPr>
          <w:b/>
          <w:bCs/>
          <w:sz w:val="22"/>
          <w:szCs w:val="22"/>
        </w:rPr>
      </w:pPr>
      <w:r w:rsidRPr="00091E59">
        <w:rPr>
          <w:b/>
          <w:bCs/>
          <w:sz w:val="22"/>
          <w:szCs w:val="22"/>
        </w:rPr>
        <w:t>Техническое задание</w:t>
      </w:r>
      <w:r w:rsidR="008615A2" w:rsidRPr="00091E59">
        <w:rPr>
          <w:b/>
          <w:bCs/>
          <w:sz w:val="22"/>
          <w:szCs w:val="22"/>
        </w:rPr>
        <w:t xml:space="preserve"> </w:t>
      </w:r>
    </w:p>
    <w:p w:rsidR="00A04911" w:rsidRPr="00091E59" w:rsidRDefault="00A04911" w:rsidP="00524AE9">
      <w:pPr>
        <w:tabs>
          <w:tab w:val="left" w:pos="0"/>
        </w:tabs>
        <w:spacing w:line="276" w:lineRule="auto"/>
        <w:ind w:left="-142"/>
        <w:jc w:val="center"/>
        <w:rPr>
          <w:b/>
          <w:bCs/>
          <w:sz w:val="22"/>
          <w:szCs w:val="22"/>
        </w:rPr>
      </w:pPr>
    </w:p>
    <w:p w:rsidR="000906F5" w:rsidRPr="00091E59" w:rsidRDefault="00D62516" w:rsidP="00884F9A">
      <w:pPr>
        <w:tabs>
          <w:tab w:val="left" w:pos="0"/>
        </w:tabs>
        <w:spacing w:line="276" w:lineRule="auto"/>
        <w:ind w:left="-142"/>
        <w:jc w:val="both"/>
        <w:rPr>
          <w:b/>
          <w:bCs/>
          <w:sz w:val="22"/>
          <w:szCs w:val="22"/>
        </w:rPr>
      </w:pPr>
      <w:r w:rsidRPr="00091E59">
        <w:rPr>
          <w:b/>
          <w:bCs/>
          <w:sz w:val="22"/>
          <w:szCs w:val="22"/>
        </w:rPr>
        <w:t>Параметры закупки:</w:t>
      </w:r>
    </w:p>
    <w:p w:rsidR="000906F5" w:rsidRPr="00091E59" w:rsidRDefault="000906F5" w:rsidP="00884F9A">
      <w:pPr>
        <w:tabs>
          <w:tab w:val="left" w:pos="0"/>
        </w:tabs>
        <w:spacing w:line="276" w:lineRule="auto"/>
        <w:ind w:left="-142"/>
        <w:jc w:val="both"/>
        <w:rPr>
          <w:sz w:val="22"/>
          <w:szCs w:val="22"/>
        </w:rPr>
      </w:pPr>
      <w:r w:rsidRPr="00091E59">
        <w:rPr>
          <w:sz w:val="22"/>
          <w:szCs w:val="22"/>
        </w:rPr>
        <w:t>Предмет закупки – В</w:t>
      </w:r>
      <w:r w:rsidR="00F07F3C" w:rsidRPr="00091E59">
        <w:rPr>
          <w:sz w:val="22"/>
          <w:szCs w:val="22"/>
        </w:rPr>
        <w:t>озобновляемая кредитная линия на сумму 100 млн.руб.</w:t>
      </w:r>
    </w:p>
    <w:p w:rsidR="00F07F3C" w:rsidRPr="00091E59" w:rsidRDefault="009D4A30" w:rsidP="00884F9A">
      <w:pPr>
        <w:tabs>
          <w:tab w:val="left" w:pos="0"/>
        </w:tabs>
        <w:spacing w:line="276" w:lineRule="auto"/>
        <w:ind w:left="-142"/>
        <w:jc w:val="both"/>
        <w:rPr>
          <w:sz w:val="22"/>
          <w:szCs w:val="22"/>
        </w:rPr>
      </w:pPr>
      <w:r w:rsidRPr="00091E59">
        <w:rPr>
          <w:sz w:val="22"/>
          <w:szCs w:val="22"/>
        </w:rPr>
        <w:t>С</w:t>
      </w:r>
      <w:r w:rsidR="00F07F3C" w:rsidRPr="00091E59">
        <w:rPr>
          <w:sz w:val="22"/>
          <w:szCs w:val="22"/>
        </w:rPr>
        <w:t>пособ закупки – Запрос предложений;</w:t>
      </w:r>
    </w:p>
    <w:p w:rsidR="00F07F3C" w:rsidRPr="00091E59" w:rsidRDefault="009D4A30" w:rsidP="00884F9A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С</w:t>
      </w:r>
      <w:r w:rsidR="00F07F3C" w:rsidRPr="00091E59">
        <w:rPr>
          <w:rFonts w:cs="Times New Roman"/>
          <w:sz w:val="22"/>
        </w:rPr>
        <w:t>роки проведения закупки:</w:t>
      </w:r>
    </w:p>
    <w:p w:rsidR="00761E6D" w:rsidRPr="00091E59" w:rsidRDefault="00B429B6" w:rsidP="00761E6D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Срок</w:t>
      </w:r>
      <w:r w:rsidR="00761E6D" w:rsidRPr="00091E59">
        <w:rPr>
          <w:rFonts w:cs="Times New Roman"/>
          <w:sz w:val="22"/>
        </w:rPr>
        <w:t xml:space="preserve"> заключения договор</w:t>
      </w:r>
      <w:r w:rsidRPr="00091E59">
        <w:rPr>
          <w:rFonts w:cs="Times New Roman"/>
          <w:sz w:val="22"/>
        </w:rPr>
        <w:t>а</w:t>
      </w:r>
      <w:r w:rsidR="00761E6D" w:rsidRPr="00091E59">
        <w:rPr>
          <w:rFonts w:cs="Times New Roman"/>
          <w:sz w:val="22"/>
        </w:rPr>
        <w:t xml:space="preserve"> – не ранее 10 календарных дней </w:t>
      </w:r>
      <w:r w:rsidR="004A7887" w:rsidRPr="00091E59">
        <w:rPr>
          <w:rFonts w:cs="Times New Roman"/>
          <w:sz w:val="22"/>
        </w:rPr>
        <w:t xml:space="preserve">с даты подведения итогов запроса предложений </w:t>
      </w:r>
      <w:r w:rsidR="00761E6D" w:rsidRPr="00091E59">
        <w:rPr>
          <w:rFonts w:cs="Times New Roman"/>
          <w:sz w:val="22"/>
        </w:rPr>
        <w:t xml:space="preserve">и не позднее </w:t>
      </w:r>
      <w:r w:rsidR="0037369D">
        <w:rPr>
          <w:rFonts w:cs="Times New Roman"/>
          <w:sz w:val="22"/>
        </w:rPr>
        <w:t>0</w:t>
      </w:r>
      <w:r w:rsidR="004A7887" w:rsidRPr="00091E59">
        <w:rPr>
          <w:rFonts w:cs="Times New Roman"/>
          <w:sz w:val="22"/>
        </w:rPr>
        <w:t>5.0</w:t>
      </w:r>
      <w:r w:rsidR="0037369D">
        <w:rPr>
          <w:rFonts w:cs="Times New Roman"/>
          <w:sz w:val="22"/>
        </w:rPr>
        <w:t>6</w:t>
      </w:r>
      <w:bookmarkStart w:id="0" w:name="_GoBack"/>
      <w:bookmarkEnd w:id="0"/>
      <w:r w:rsidR="004A7887" w:rsidRPr="00091E59">
        <w:rPr>
          <w:rFonts w:cs="Times New Roman"/>
          <w:sz w:val="22"/>
        </w:rPr>
        <w:t>.2018 года</w:t>
      </w:r>
      <w:r w:rsidR="00761E6D" w:rsidRPr="00091E59">
        <w:rPr>
          <w:rFonts w:cs="Times New Roman"/>
          <w:sz w:val="22"/>
        </w:rPr>
        <w:t>.</w:t>
      </w:r>
    </w:p>
    <w:p w:rsidR="00A864B6" w:rsidRPr="00091E59" w:rsidRDefault="00946903" w:rsidP="00946903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sz w:val="22"/>
        </w:rPr>
      </w:pPr>
      <w:r w:rsidRPr="00091E59">
        <w:rPr>
          <w:rFonts w:cs="Times New Roman"/>
          <w:sz w:val="22"/>
        </w:rPr>
        <w:t xml:space="preserve">Начальная (максимальная) цена договора (цена лота) – </w:t>
      </w:r>
      <w:r w:rsidRPr="00091E59">
        <w:rPr>
          <w:sz w:val="22"/>
        </w:rPr>
        <w:t>совокупная (эффективная) процентная ставка 7,</w:t>
      </w:r>
      <w:r w:rsidR="00601602" w:rsidRPr="00091E59">
        <w:rPr>
          <w:sz w:val="22"/>
        </w:rPr>
        <w:t>4</w:t>
      </w:r>
      <w:r w:rsidR="00A575D7" w:rsidRPr="00091E59">
        <w:rPr>
          <w:sz w:val="22"/>
        </w:rPr>
        <w:t>5</w:t>
      </w:r>
      <w:r w:rsidRPr="00091E59">
        <w:rPr>
          <w:sz w:val="22"/>
        </w:rPr>
        <w:t xml:space="preserve"> (</w:t>
      </w:r>
      <w:r w:rsidR="0066237B" w:rsidRPr="00091E59">
        <w:rPr>
          <w:sz w:val="22"/>
        </w:rPr>
        <w:t>С</w:t>
      </w:r>
      <w:r w:rsidRPr="00091E59">
        <w:rPr>
          <w:sz w:val="22"/>
        </w:rPr>
        <w:t>емь целых</w:t>
      </w:r>
      <w:r w:rsidR="00E677FA" w:rsidRPr="00091E59">
        <w:rPr>
          <w:sz w:val="22"/>
        </w:rPr>
        <w:t xml:space="preserve"> сорок</w:t>
      </w:r>
      <w:r w:rsidR="0066237B" w:rsidRPr="00091E59">
        <w:rPr>
          <w:sz w:val="22"/>
        </w:rPr>
        <w:t xml:space="preserve"> пять </w:t>
      </w:r>
      <w:r w:rsidR="00A575D7" w:rsidRPr="00091E59">
        <w:rPr>
          <w:sz w:val="22"/>
        </w:rPr>
        <w:t>сотых</w:t>
      </w:r>
      <w:r w:rsidRPr="00091E59">
        <w:rPr>
          <w:sz w:val="22"/>
        </w:rPr>
        <w:t xml:space="preserve">) % годовых. </w:t>
      </w:r>
    </w:p>
    <w:p w:rsidR="00946903" w:rsidRPr="00091E59" w:rsidRDefault="00946903" w:rsidP="00946903">
      <w:pPr>
        <w:pStyle w:val="a5"/>
        <w:tabs>
          <w:tab w:val="left" w:pos="-142"/>
          <w:tab w:val="left" w:pos="426"/>
        </w:tabs>
        <w:spacing w:line="276" w:lineRule="auto"/>
        <w:ind w:left="-142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Процентная ставка не должна увеличиваться в течение всего срока действия кредитного договора.</w:t>
      </w:r>
    </w:p>
    <w:p w:rsidR="008E0FBE" w:rsidRPr="00091E59" w:rsidRDefault="008E0FBE" w:rsidP="008E0FBE">
      <w:pPr>
        <w:tabs>
          <w:tab w:val="left" w:pos="-142"/>
        </w:tabs>
        <w:spacing w:line="276" w:lineRule="auto"/>
        <w:ind w:left="-142"/>
        <w:contextualSpacing/>
        <w:jc w:val="both"/>
        <w:rPr>
          <w:sz w:val="22"/>
          <w:szCs w:val="22"/>
        </w:rPr>
      </w:pPr>
      <w:r w:rsidRPr="00091E59">
        <w:rPr>
          <w:b/>
          <w:sz w:val="22"/>
          <w:szCs w:val="22"/>
        </w:rPr>
        <w:t>Существенные условия закупки:</w:t>
      </w:r>
    </w:p>
    <w:p w:rsidR="008E0FBE" w:rsidRPr="00091E59" w:rsidRDefault="008E0FBE" w:rsidP="008E0FBE">
      <w:pPr>
        <w:tabs>
          <w:tab w:val="left" w:pos="-142"/>
        </w:tabs>
        <w:spacing w:line="276" w:lineRule="auto"/>
        <w:ind w:left="-142"/>
        <w:contextualSpacing/>
        <w:jc w:val="both"/>
        <w:rPr>
          <w:sz w:val="22"/>
          <w:szCs w:val="22"/>
        </w:rPr>
      </w:pPr>
      <w:r w:rsidRPr="00091E59">
        <w:rPr>
          <w:sz w:val="22"/>
          <w:szCs w:val="22"/>
        </w:rPr>
        <w:t>1. Цель кредита:</w:t>
      </w:r>
    </w:p>
    <w:p w:rsidR="008E0FBE" w:rsidRPr="00091E59" w:rsidRDefault="00C84059" w:rsidP="008E0FBE">
      <w:pPr>
        <w:tabs>
          <w:tab w:val="left" w:pos="0"/>
        </w:tabs>
        <w:spacing w:line="276" w:lineRule="auto"/>
        <w:ind w:left="-142"/>
        <w:rPr>
          <w:sz w:val="22"/>
          <w:szCs w:val="22"/>
        </w:rPr>
      </w:pPr>
      <w:r w:rsidRPr="00091E59">
        <w:rPr>
          <w:sz w:val="22"/>
          <w:szCs w:val="22"/>
        </w:rPr>
        <w:t>– пополнение</w:t>
      </w:r>
      <w:r w:rsidR="008E0FBE" w:rsidRPr="00091E59">
        <w:rPr>
          <w:sz w:val="22"/>
          <w:szCs w:val="22"/>
        </w:rPr>
        <w:t xml:space="preserve"> оборотных средств; </w:t>
      </w:r>
    </w:p>
    <w:p w:rsidR="008E0FBE" w:rsidRPr="00091E59" w:rsidRDefault="008E0FBE" w:rsidP="008E0FBE">
      <w:pPr>
        <w:pStyle w:val="3"/>
        <w:numPr>
          <w:ilvl w:val="0"/>
          <w:numId w:val="5"/>
        </w:numPr>
        <w:spacing w:line="276" w:lineRule="auto"/>
        <w:ind w:left="-142" w:firstLine="0"/>
        <w:jc w:val="both"/>
        <w:rPr>
          <w:i w:val="0"/>
          <w:sz w:val="22"/>
          <w:szCs w:val="22"/>
        </w:rPr>
      </w:pPr>
      <w:r w:rsidRPr="00091E59">
        <w:rPr>
          <w:i w:val="0"/>
          <w:sz w:val="22"/>
          <w:szCs w:val="22"/>
        </w:rPr>
        <w:t xml:space="preserve"> пополнение счетов, открытых в Центральном филиале АО «АБ «РОССИЯ» для осуществления расчетов по приобретению электрической энергии и </w:t>
      </w:r>
      <w:r w:rsidR="00EF0BB0" w:rsidRPr="00091E59">
        <w:rPr>
          <w:i w:val="0"/>
          <w:sz w:val="22"/>
          <w:szCs w:val="22"/>
        </w:rPr>
        <w:t>мощности на</w:t>
      </w:r>
      <w:r w:rsidRPr="00091E59">
        <w:rPr>
          <w:i w:val="0"/>
          <w:sz w:val="22"/>
          <w:szCs w:val="22"/>
        </w:rPr>
        <w:t xml:space="preserve"> оптовом рынке электроэнергии и мощности (ОРЭМ).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tabs>
          <w:tab w:val="left" w:pos="-142"/>
          <w:tab w:val="left" w:pos="426"/>
        </w:tabs>
        <w:spacing w:line="276" w:lineRule="auto"/>
        <w:ind w:left="-142" w:firstLine="0"/>
        <w:contextualSpacing/>
        <w:rPr>
          <w:rFonts w:cs="Times New Roman"/>
          <w:sz w:val="22"/>
        </w:rPr>
      </w:pPr>
      <w:r w:rsidRPr="00091E59">
        <w:rPr>
          <w:rFonts w:cs="Times New Roman"/>
          <w:sz w:val="22"/>
        </w:rPr>
        <w:t>Комиссия за неиспользованный лимит кредитной линии не должна превышать 0,35% годовых от суммы неиспользованного лимита кредитной линии. Комиссия не должна увеличиваться в течение всего срока действия кредитного договора. Иные комиссии и разовые платежи не предусмотрены.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tabs>
          <w:tab w:val="left" w:pos="142"/>
        </w:tabs>
        <w:spacing w:line="276" w:lineRule="auto"/>
        <w:ind w:left="-142" w:firstLine="0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В качестве обеспечения возможно предоставление по письменному требованию банка поручительства АО "СК Алтайкрайэнерго".</w:t>
      </w:r>
    </w:p>
    <w:p w:rsidR="008E0FBE" w:rsidRPr="00091E59" w:rsidRDefault="008E0FBE" w:rsidP="008E0FBE">
      <w:pPr>
        <w:pStyle w:val="a5"/>
        <w:spacing w:line="276" w:lineRule="auto"/>
        <w:ind w:left="-142" w:firstLine="426"/>
        <w:rPr>
          <w:rFonts w:cs="Times New Roman"/>
          <w:sz w:val="22"/>
        </w:rPr>
      </w:pPr>
      <w:r w:rsidRPr="00091E59">
        <w:rPr>
          <w:rFonts w:cs="Times New Roman"/>
          <w:sz w:val="22"/>
        </w:rPr>
        <w:t>Требование о предоставлении поручительства и проект договора поручительства прикладывается Банком к заявке на участие в запросе предложений, положения договора поручительства не должны противоречить проекту кредитного договора или ухудшать условия кредитования. В случае получения такого требования, д</w:t>
      </w:r>
      <w:r w:rsidRPr="00091E59">
        <w:rPr>
          <w:rFonts w:cs="Times New Roman"/>
          <w:spacing w:val="-2"/>
          <w:sz w:val="22"/>
        </w:rPr>
        <w:t>оговор поручительства заключается по форме Банка в течение 5 (Пяти) рабочих дней с даты получения Заемщиком экземпляра договора поручительства, подписанного со стороны Банка, но не ранее даты заключения кредитного договора.</w:t>
      </w:r>
    </w:p>
    <w:p w:rsidR="008E0FBE" w:rsidRPr="00091E59" w:rsidRDefault="008E0FBE" w:rsidP="008E0FBE">
      <w:pPr>
        <w:shd w:val="clear" w:color="auto" w:fill="FFFFFF"/>
        <w:spacing w:line="276" w:lineRule="auto"/>
        <w:ind w:left="-142" w:firstLine="426"/>
        <w:jc w:val="both"/>
        <w:rPr>
          <w:spacing w:val="-2"/>
          <w:sz w:val="22"/>
          <w:szCs w:val="22"/>
        </w:rPr>
      </w:pPr>
      <w:r w:rsidRPr="00091E59">
        <w:rPr>
          <w:spacing w:val="-2"/>
          <w:sz w:val="22"/>
          <w:szCs w:val="22"/>
        </w:rPr>
        <w:t>Договор поручительства заключается на срок действия кредитного договора, в случае досрочного расторжения кредитного договора, договор поручительства между Банком и поручителем считается исполненным.</w:t>
      </w:r>
    </w:p>
    <w:p w:rsidR="008E0FBE" w:rsidRPr="00091E59" w:rsidRDefault="008E0FBE" w:rsidP="008E0FBE">
      <w:pPr>
        <w:spacing w:line="276" w:lineRule="auto"/>
        <w:ind w:left="-142" w:firstLine="426"/>
        <w:jc w:val="both"/>
        <w:rPr>
          <w:sz w:val="22"/>
          <w:szCs w:val="22"/>
        </w:rPr>
      </w:pPr>
      <w:r w:rsidRPr="00091E59">
        <w:rPr>
          <w:sz w:val="22"/>
          <w:szCs w:val="22"/>
        </w:rPr>
        <w:t>Если требование предоставления договора поручительства и проект договора не были приложены к заявке на участие в запросе предложений, то Заемщик освобождается от предоставления данного обеспечения по сделке в дальнейшем.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 xml:space="preserve"> Срок кредитного договора должен составлять не менее 12 месяцев с </w:t>
      </w:r>
      <w:r w:rsidR="00DD39F6" w:rsidRPr="00091E59">
        <w:rPr>
          <w:rFonts w:cs="Times New Roman"/>
          <w:sz w:val="22"/>
        </w:rPr>
        <w:t>даты подписания</w:t>
      </w:r>
      <w:r w:rsidRPr="00091E59">
        <w:rPr>
          <w:rFonts w:cs="Times New Roman"/>
          <w:sz w:val="22"/>
        </w:rPr>
        <w:t xml:space="preserve"> договора;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Наличие возможности досрочного погашения кредита без комиссий и штрафов является обязательным.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 xml:space="preserve">Срок уведомления банка о досрочном погашении и о выдаче кредита не позднее, чем за 1 рабочий день до предполагаемой даты досрочного погашения или выдачи кредита. </w:t>
      </w:r>
    </w:p>
    <w:p w:rsidR="008E0FBE" w:rsidRPr="00091E59" w:rsidRDefault="008E0FBE" w:rsidP="008E0FBE">
      <w:pPr>
        <w:pStyle w:val="a5"/>
        <w:spacing w:line="276" w:lineRule="auto"/>
        <w:ind w:left="-142" w:firstLine="426"/>
        <w:rPr>
          <w:sz w:val="22"/>
        </w:rPr>
      </w:pPr>
      <w:r w:rsidRPr="00091E59">
        <w:rPr>
          <w:sz w:val="22"/>
        </w:rPr>
        <w:t>Уведомление направляется на электронный адрес банка, либо факс с последующим предоставлением оригинала уведомления.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 xml:space="preserve">Открытие нового расчетного счета в Банке-кредиторе не предусматривается. </w:t>
      </w:r>
    </w:p>
    <w:p w:rsidR="008E0FBE" w:rsidRPr="00091E59" w:rsidRDefault="008E0FBE" w:rsidP="008E0FBE">
      <w:pPr>
        <w:spacing w:line="276" w:lineRule="auto"/>
        <w:ind w:left="-142" w:firstLine="426"/>
        <w:jc w:val="both"/>
        <w:rPr>
          <w:sz w:val="22"/>
          <w:szCs w:val="22"/>
        </w:rPr>
      </w:pPr>
      <w:r w:rsidRPr="00091E59">
        <w:rPr>
          <w:sz w:val="22"/>
          <w:szCs w:val="22"/>
        </w:rPr>
        <w:t xml:space="preserve">Банк предоставляет Заемщику кредит путем зачисления суммы кредита на любой расчетный счет Заемщика. Реквизиты расчетного счета для выдачи кредита </w:t>
      </w:r>
      <w:r w:rsidR="00DD39F6" w:rsidRPr="00091E59">
        <w:rPr>
          <w:sz w:val="22"/>
          <w:szCs w:val="22"/>
        </w:rPr>
        <w:t>указываются Заемщиком</w:t>
      </w:r>
      <w:r w:rsidRPr="00091E59">
        <w:rPr>
          <w:sz w:val="22"/>
          <w:szCs w:val="22"/>
        </w:rPr>
        <w:t xml:space="preserve"> в заявке на выдачу кредита. 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Поддержание оборотов в Банке-кредиторе не предусматривается;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91E59">
        <w:rPr>
          <w:rFonts w:cs="Times New Roman"/>
          <w:sz w:val="22"/>
        </w:rPr>
        <w:t>Место предоставления и обслуживания кредита: Алтайского края, г. Барнаул</w:t>
      </w:r>
    </w:p>
    <w:p w:rsidR="008E0FBE" w:rsidRPr="00091E59" w:rsidRDefault="008E0FBE" w:rsidP="008E0FBE">
      <w:pPr>
        <w:spacing w:line="276" w:lineRule="auto"/>
        <w:ind w:left="-142" w:firstLine="424"/>
        <w:jc w:val="both"/>
        <w:rPr>
          <w:sz w:val="22"/>
          <w:szCs w:val="22"/>
        </w:rPr>
      </w:pPr>
      <w:r w:rsidRPr="00091E59">
        <w:rPr>
          <w:sz w:val="22"/>
          <w:szCs w:val="22"/>
        </w:rPr>
        <w:t xml:space="preserve">Заключение кредитного договора, осуществление процедур по выдаче кредита и его обслуживанию, урегулирования споров по договору и любых иных процедур, связанных с исполнением договора, осуществляется </w:t>
      </w:r>
      <w:proofErr w:type="gramStart"/>
      <w:r w:rsidRPr="00091E59">
        <w:rPr>
          <w:sz w:val="22"/>
          <w:szCs w:val="22"/>
        </w:rPr>
        <w:t xml:space="preserve">в  </w:t>
      </w:r>
      <w:r w:rsidR="00DD39F6" w:rsidRPr="00091E59">
        <w:rPr>
          <w:sz w:val="22"/>
          <w:szCs w:val="22"/>
        </w:rPr>
        <w:t>г.</w:t>
      </w:r>
      <w:proofErr w:type="gramEnd"/>
      <w:r w:rsidR="00DD39F6" w:rsidRPr="00091E59">
        <w:rPr>
          <w:sz w:val="22"/>
          <w:szCs w:val="22"/>
        </w:rPr>
        <w:t xml:space="preserve"> Барнаул</w:t>
      </w:r>
      <w:r w:rsidR="00DD39F6">
        <w:rPr>
          <w:sz w:val="22"/>
          <w:szCs w:val="22"/>
        </w:rPr>
        <w:t>е</w:t>
      </w:r>
      <w:r w:rsidR="00DD39F6" w:rsidRPr="00091E59">
        <w:rPr>
          <w:sz w:val="22"/>
          <w:szCs w:val="22"/>
        </w:rPr>
        <w:t xml:space="preserve"> </w:t>
      </w:r>
      <w:r w:rsidRPr="00091E59">
        <w:rPr>
          <w:sz w:val="22"/>
          <w:szCs w:val="22"/>
        </w:rPr>
        <w:t>Алтайско</w:t>
      </w:r>
      <w:r w:rsidR="00DD39F6">
        <w:rPr>
          <w:sz w:val="22"/>
          <w:szCs w:val="22"/>
        </w:rPr>
        <w:t>го края.</w:t>
      </w:r>
    </w:p>
    <w:p w:rsidR="008E0FBE" w:rsidRPr="00091E59" w:rsidRDefault="008E0FBE" w:rsidP="008E0FBE">
      <w:pPr>
        <w:tabs>
          <w:tab w:val="left" w:pos="284"/>
        </w:tabs>
        <w:spacing w:line="276" w:lineRule="auto"/>
        <w:ind w:left="-142"/>
        <w:jc w:val="both"/>
        <w:rPr>
          <w:b/>
          <w:i/>
          <w:sz w:val="22"/>
          <w:szCs w:val="22"/>
        </w:rPr>
      </w:pPr>
      <w:r w:rsidRPr="00091E59">
        <w:rPr>
          <w:sz w:val="22"/>
          <w:szCs w:val="22"/>
        </w:rPr>
        <w:tab/>
        <w:t xml:space="preserve">С целью снижения затрат Заемщика по обслуживанию кредита и необходимостью оперативного обмена информацией между Заемщиком и Банком, в случае, если у Банка нет представительства(филиала) в </w:t>
      </w:r>
      <w:proofErr w:type="spellStart"/>
      <w:r w:rsidRPr="00091E59">
        <w:rPr>
          <w:sz w:val="22"/>
          <w:szCs w:val="22"/>
        </w:rPr>
        <w:t>г.Барнауле</w:t>
      </w:r>
      <w:proofErr w:type="spellEnd"/>
      <w:r w:rsidRPr="00091E59">
        <w:rPr>
          <w:sz w:val="22"/>
          <w:szCs w:val="22"/>
        </w:rPr>
        <w:t xml:space="preserve">, все процедуры по оформлению и обслуживанию кредита осуществляются через уполномоченного представителя Банка, постоянно находящегося в </w:t>
      </w:r>
      <w:proofErr w:type="spellStart"/>
      <w:r w:rsidRPr="00091E59">
        <w:rPr>
          <w:sz w:val="22"/>
          <w:szCs w:val="22"/>
        </w:rPr>
        <w:t>г.Барнауле</w:t>
      </w:r>
      <w:proofErr w:type="spellEnd"/>
      <w:r w:rsidRPr="00091E59">
        <w:rPr>
          <w:sz w:val="22"/>
          <w:szCs w:val="22"/>
        </w:rPr>
        <w:t xml:space="preserve">, при этом Банк должен </w:t>
      </w:r>
      <w:r w:rsidRPr="00091E59">
        <w:rPr>
          <w:sz w:val="22"/>
          <w:szCs w:val="22"/>
        </w:rPr>
        <w:lastRenderedPageBreak/>
        <w:t>обеспечить отсутствие дополнительных временных и финансовых затрат Заемщика, связанных с пользованием кредитным продуктом.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color w:val="000000"/>
          <w:sz w:val="22"/>
        </w:rPr>
      </w:pPr>
      <w:r w:rsidRPr="00091E59">
        <w:rPr>
          <w:rFonts w:cs="Times New Roman"/>
          <w:color w:val="000000"/>
          <w:sz w:val="22"/>
        </w:rPr>
        <w:t xml:space="preserve">Заемщик может предоставить по письменному требованию право на </w:t>
      </w:r>
      <w:proofErr w:type="spellStart"/>
      <w:r w:rsidRPr="00091E59">
        <w:rPr>
          <w:rFonts w:cs="Times New Roman"/>
          <w:color w:val="000000"/>
          <w:sz w:val="22"/>
        </w:rPr>
        <w:t>безакцептное</w:t>
      </w:r>
      <w:proofErr w:type="spellEnd"/>
      <w:r w:rsidRPr="00091E59">
        <w:rPr>
          <w:rFonts w:cs="Times New Roman"/>
          <w:color w:val="000000"/>
          <w:sz w:val="22"/>
        </w:rPr>
        <w:t xml:space="preserve"> списание денежных средств с одного расчетного счета Заемщика в Отделении №8644 Сбербанка России </w:t>
      </w:r>
      <w:proofErr w:type="spellStart"/>
      <w:r w:rsidRPr="00091E59">
        <w:rPr>
          <w:rFonts w:cs="Times New Roman"/>
          <w:color w:val="000000"/>
          <w:sz w:val="22"/>
        </w:rPr>
        <w:t>г.Барнаул</w:t>
      </w:r>
      <w:proofErr w:type="spellEnd"/>
      <w:r w:rsidRPr="00091E59">
        <w:rPr>
          <w:rFonts w:cs="Times New Roman"/>
          <w:color w:val="000000"/>
          <w:sz w:val="22"/>
        </w:rPr>
        <w:t xml:space="preserve"> (соглашение о </w:t>
      </w:r>
      <w:proofErr w:type="spellStart"/>
      <w:r w:rsidRPr="00091E59">
        <w:rPr>
          <w:rFonts w:cs="Times New Roman"/>
          <w:color w:val="000000"/>
          <w:sz w:val="22"/>
        </w:rPr>
        <w:t>безакцептном</w:t>
      </w:r>
      <w:proofErr w:type="spellEnd"/>
      <w:r w:rsidRPr="00091E59">
        <w:rPr>
          <w:rFonts w:cs="Times New Roman"/>
          <w:color w:val="000000"/>
          <w:sz w:val="22"/>
        </w:rPr>
        <w:t xml:space="preserve"> списании предоставляется </w:t>
      </w:r>
      <w:r w:rsidRPr="00091E59">
        <w:rPr>
          <w:rFonts w:cs="Times New Roman"/>
          <w:sz w:val="22"/>
        </w:rPr>
        <w:t>в течение 20 (Двадцати) рабочих дней с даты подписания кредитного договора)</w:t>
      </w:r>
      <w:r w:rsidRPr="00091E59">
        <w:rPr>
          <w:rFonts w:cs="Times New Roman"/>
          <w:color w:val="000000"/>
          <w:sz w:val="22"/>
        </w:rPr>
        <w:t xml:space="preserve">. Предоставление права на </w:t>
      </w:r>
      <w:proofErr w:type="spellStart"/>
      <w:r w:rsidRPr="00091E59">
        <w:rPr>
          <w:rFonts w:cs="Times New Roman"/>
          <w:color w:val="000000"/>
          <w:sz w:val="22"/>
        </w:rPr>
        <w:t>безакцептное</w:t>
      </w:r>
      <w:proofErr w:type="spellEnd"/>
      <w:r w:rsidRPr="00091E59">
        <w:rPr>
          <w:rFonts w:cs="Times New Roman"/>
          <w:color w:val="000000"/>
          <w:sz w:val="22"/>
        </w:rPr>
        <w:t xml:space="preserve"> списание к другим счетам Заемщика не предусматривается.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rFonts w:cs="Times New Roman"/>
          <w:color w:val="000000"/>
          <w:sz w:val="22"/>
        </w:rPr>
      </w:pPr>
      <w:r w:rsidRPr="00091E59">
        <w:rPr>
          <w:rFonts w:cs="Times New Roman"/>
          <w:sz w:val="22"/>
        </w:rPr>
        <w:t xml:space="preserve"> Поручитель может предоставить по письменному требованию право</w:t>
      </w:r>
      <w:r w:rsidRPr="00091E59">
        <w:rPr>
          <w:rFonts w:cs="Times New Roman"/>
          <w:color w:val="000000"/>
          <w:sz w:val="22"/>
        </w:rPr>
        <w:t xml:space="preserve"> на </w:t>
      </w:r>
      <w:proofErr w:type="spellStart"/>
      <w:r w:rsidRPr="00091E59">
        <w:rPr>
          <w:rFonts w:cs="Times New Roman"/>
          <w:color w:val="000000"/>
          <w:sz w:val="22"/>
        </w:rPr>
        <w:t>безакцептное</w:t>
      </w:r>
      <w:proofErr w:type="spellEnd"/>
      <w:r w:rsidRPr="00091E59">
        <w:rPr>
          <w:rFonts w:cs="Times New Roman"/>
          <w:color w:val="000000"/>
          <w:sz w:val="22"/>
        </w:rPr>
        <w:t xml:space="preserve"> списание денежных средств с одного расчетного счета Поручителя в Отделении №8644 Сбербанка России </w:t>
      </w:r>
      <w:proofErr w:type="spellStart"/>
      <w:r w:rsidRPr="00091E59">
        <w:rPr>
          <w:rFonts w:cs="Times New Roman"/>
          <w:color w:val="000000"/>
          <w:sz w:val="22"/>
        </w:rPr>
        <w:t>г.Барнаул</w:t>
      </w:r>
      <w:proofErr w:type="spellEnd"/>
      <w:r w:rsidRPr="00091E59">
        <w:rPr>
          <w:rFonts w:cs="Times New Roman"/>
          <w:color w:val="000000"/>
          <w:sz w:val="22"/>
        </w:rPr>
        <w:t xml:space="preserve"> (соглашение о </w:t>
      </w:r>
      <w:proofErr w:type="spellStart"/>
      <w:r w:rsidRPr="00091E59">
        <w:rPr>
          <w:rFonts w:cs="Times New Roman"/>
          <w:color w:val="000000"/>
          <w:sz w:val="22"/>
        </w:rPr>
        <w:t>безакцептном</w:t>
      </w:r>
      <w:proofErr w:type="spellEnd"/>
      <w:r w:rsidRPr="00091E59">
        <w:rPr>
          <w:rFonts w:cs="Times New Roman"/>
          <w:color w:val="000000"/>
          <w:sz w:val="22"/>
        </w:rPr>
        <w:t xml:space="preserve"> списании предоставляется </w:t>
      </w:r>
      <w:r w:rsidRPr="00091E59">
        <w:rPr>
          <w:rFonts w:cs="Times New Roman"/>
          <w:sz w:val="22"/>
        </w:rPr>
        <w:t>в течение 20 (Двадцати) рабочих дней с даты подписания договора поручительства)</w:t>
      </w:r>
      <w:r w:rsidRPr="00091E59">
        <w:rPr>
          <w:rFonts w:cs="Times New Roman"/>
          <w:color w:val="000000"/>
          <w:sz w:val="22"/>
        </w:rPr>
        <w:t xml:space="preserve">. Предоставление права на </w:t>
      </w:r>
      <w:proofErr w:type="spellStart"/>
      <w:r w:rsidRPr="00091E59">
        <w:rPr>
          <w:rFonts w:cs="Times New Roman"/>
          <w:color w:val="000000"/>
          <w:sz w:val="22"/>
        </w:rPr>
        <w:t>безакцептное</w:t>
      </w:r>
      <w:proofErr w:type="spellEnd"/>
      <w:r w:rsidRPr="00091E59">
        <w:rPr>
          <w:rFonts w:cs="Times New Roman"/>
          <w:color w:val="000000"/>
          <w:sz w:val="22"/>
        </w:rPr>
        <w:t xml:space="preserve"> списание к другим счетам Поручителя не предусматривается. 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sz w:val="22"/>
        </w:rPr>
      </w:pPr>
      <w:r w:rsidRPr="00091E59">
        <w:rPr>
          <w:sz w:val="22"/>
        </w:rPr>
        <w:t xml:space="preserve">Ограничение по срокам траншей в рамках кредитной линии не предусмотрено. </w:t>
      </w:r>
    </w:p>
    <w:p w:rsidR="008E0FBE" w:rsidRPr="00091E59" w:rsidRDefault="008E0FBE" w:rsidP="008E0FBE">
      <w:pPr>
        <w:pStyle w:val="a5"/>
        <w:numPr>
          <w:ilvl w:val="0"/>
          <w:numId w:val="13"/>
        </w:numPr>
        <w:spacing w:line="276" w:lineRule="auto"/>
        <w:rPr>
          <w:sz w:val="22"/>
        </w:rPr>
      </w:pPr>
      <w:r w:rsidRPr="00091E59">
        <w:rPr>
          <w:sz w:val="22"/>
        </w:rPr>
        <w:t xml:space="preserve">Дополнительные требования к Заказчику со стороны Участника, не предусмотренные проектом договора, могут быть предложены Участником к рассмотрению в протоколе разногласий, который прилагается к заявке на участие в запросе предложений. </w:t>
      </w:r>
    </w:p>
    <w:p w:rsidR="008E0FBE" w:rsidRPr="00091E59" w:rsidRDefault="008E0FBE" w:rsidP="008E0FBE">
      <w:pPr>
        <w:pStyle w:val="a5"/>
        <w:spacing w:line="276" w:lineRule="auto"/>
        <w:ind w:left="218" w:firstLine="490"/>
        <w:rPr>
          <w:sz w:val="22"/>
        </w:rPr>
      </w:pPr>
      <w:r w:rsidRPr="00091E59">
        <w:rPr>
          <w:sz w:val="22"/>
        </w:rPr>
        <w:t xml:space="preserve">Заказчик оставляет за собой право отклонить заявку Участника, если требования, указанные в протоколе </w:t>
      </w:r>
      <w:r w:rsidR="00DD39F6" w:rsidRPr="00091E59">
        <w:rPr>
          <w:sz w:val="22"/>
        </w:rPr>
        <w:t>разногласий,</w:t>
      </w:r>
      <w:r w:rsidRPr="00091E59">
        <w:rPr>
          <w:sz w:val="22"/>
        </w:rPr>
        <w:t xml:space="preserve"> будут ухудшать условия кредитования либо нести дополнительную финансовую нагрузку для Заказчика. Требования к Заказчику, оформленные иными способами, в </w:t>
      </w:r>
      <w:proofErr w:type="spellStart"/>
      <w:r w:rsidRPr="00091E59">
        <w:rPr>
          <w:sz w:val="22"/>
        </w:rPr>
        <w:t>т.ч</w:t>
      </w:r>
      <w:proofErr w:type="spellEnd"/>
      <w:r w:rsidRPr="00091E59">
        <w:rPr>
          <w:sz w:val="22"/>
        </w:rPr>
        <w:t>. в качестве отлагательных условий к рассмотрению приниматься не будут.</w:t>
      </w:r>
    </w:p>
    <w:p w:rsidR="008E0FBE" w:rsidRPr="00091E59" w:rsidRDefault="008E0FBE" w:rsidP="008E0FBE">
      <w:pPr>
        <w:spacing w:line="276" w:lineRule="auto"/>
        <w:ind w:firstLine="218"/>
        <w:rPr>
          <w:b/>
          <w:sz w:val="22"/>
          <w:szCs w:val="22"/>
        </w:rPr>
      </w:pPr>
      <w:r w:rsidRPr="00091E59">
        <w:rPr>
          <w:b/>
          <w:sz w:val="22"/>
          <w:szCs w:val="22"/>
        </w:rPr>
        <w:t>Порядок оценки и сопоставления заявок: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2683"/>
        <w:gridCol w:w="4819"/>
        <w:gridCol w:w="2127"/>
      </w:tblGrid>
      <w:tr w:rsidR="008E0FBE" w:rsidRPr="00091E59" w:rsidTr="00A92A75">
        <w:trPr>
          <w:trHeight w:val="458"/>
        </w:trPr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№</w:t>
            </w:r>
          </w:p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3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Критерии оценки заявок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 xml:space="preserve">Содержание критериев оценки заявок 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значимость критерия</w:t>
            </w:r>
          </w:p>
          <w:p w:rsidR="008E0FBE" w:rsidRPr="00091E59" w:rsidRDefault="008E0FBE" w:rsidP="00A92A75">
            <w:pPr>
              <w:spacing w:line="276" w:lineRule="auto"/>
              <w:ind w:right="-108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 xml:space="preserve"> проценты/</w:t>
            </w:r>
            <w:proofErr w:type="spellStart"/>
            <w:r w:rsidRPr="00091E59">
              <w:rPr>
                <w:sz w:val="22"/>
                <w:szCs w:val="22"/>
              </w:rPr>
              <w:t>коэфф</w:t>
            </w:r>
            <w:proofErr w:type="spellEnd"/>
            <w:r w:rsidRPr="00091E59">
              <w:rPr>
                <w:sz w:val="22"/>
                <w:szCs w:val="22"/>
              </w:rPr>
              <w:t>.</w:t>
            </w:r>
          </w:p>
        </w:tc>
      </w:tr>
      <w:tr w:rsidR="008E0FBE" w:rsidRPr="00091E59" w:rsidTr="00A92A75">
        <w:trPr>
          <w:trHeight w:val="1161"/>
        </w:trPr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1.</w:t>
            </w:r>
          </w:p>
        </w:tc>
        <w:tc>
          <w:tcPr>
            <w:tcW w:w="2683" w:type="dxa"/>
          </w:tcPr>
          <w:p w:rsidR="008E0FBE" w:rsidRPr="00091E59" w:rsidRDefault="008E0FBE" w:rsidP="00C84059">
            <w:pPr>
              <w:jc w:val="both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 xml:space="preserve">Цена </w:t>
            </w:r>
            <w:r w:rsidR="00C84059">
              <w:rPr>
                <w:sz w:val="22"/>
                <w:szCs w:val="22"/>
              </w:rPr>
              <w:t>договора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Стоимость оказываемых услуг (совокупная (эффективная) процентная ставка), возможность оказать услуги по цене ниже, указанной документации о закупке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E0FBE" w:rsidRPr="00091E59" w:rsidRDefault="008E0FBE" w:rsidP="00C1008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9</w:t>
            </w:r>
            <w:r w:rsidR="00C1008C">
              <w:rPr>
                <w:sz w:val="22"/>
                <w:szCs w:val="22"/>
              </w:rPr>
              <w:t>7/ 0,97</w:t>
            </w:r>
          </w:p>
        </w:tc>
      </w:tr>
      <w:tr w:rsidR="008E0FBE" w:rsidRPr="00091E59" w:rsidTr="00A92A75"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2.</w:t>
            </w:r>
          </w:p>
        </w:tc>
        <w:tc>
          <w:tcPr>
            <w:tcW w:w="2683" w:type="dxa"/>
          </w:tcPr>
          <w:p w:rsidR="008E0FBE" w:rsidRPr="00091E59" w:rsidRDefault="008E0FBE" w:rsidP="00A92A75">
            <w:pPr>
              <w:ind w:right="-108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Расходы на техническое обслуживание товара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0FBE" w:rsidRPr="00091E59" w:rsidRDefault="00C1008C" w:rsidP="00C1008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E0FBE" w:rsidRPr="00091E59">
              <w:rPr>
                <w:sz w:val="22"/>
                <w:szCs w:val="22"/>
              </w:rPr>
              <w:t>/ 0,0</w:t>
            </w:r>
            <w:r>
              <w:rPr>
                <w:sz w:val="22"/>
                <w:szCs w:val="22"/>
              </w:rPr>
              <w:t>2</w:t>
            </w:r>
          </w:p>
        </w:tc>
      </w:tr>
      <w:tr w:rsidR="008E0FBE" w:rsidRPr="00091E59" w:rsidTr="00A92A75"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3.</w:t>
            </w:r>
          </w:p>
        </w:tc>
        <w:tc>
          <w:tcPr>
            <w:tcW w:w="2683" w:type="dxa"/>
          </w:tcPr>
          <w:p w:rsidR="008E0FBE" w:rsidRPr="00091E59" w:rsidRDefault="008E0FBE" w:rsidP="00A92A75">
            <w:pPr>
              <w:ind w:right="-108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Функциональные</w:t>
            </w:r>
          </w:p>
          <w:p w:rsidR="008E0FBE" w:rsidRPr="00091E59" w:rsidRDefault="008E0FBE" w:rsidP="00A92A75">
            <w:pPr>
              <w:ind w:right="-108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качественные характеристики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rPr>
                <w:color w:val="000000"/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-Требование заключить соглашение на право</w:t>
            </w:r>
            <w:r w:rsidRPr="00091E5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1E59">
              <w:rPr>
                <w:color w:val="000000"/>
                <w:sz w:val="22"/>
                <w:szCs w:val="22"/>
              </w:rPr>
              <w:t>безакцептного</w:t>
            </w:r>
            <w:proofErr w:type="spellEnd"/>
            <w:r w:rsidRPr="00091E59">
              <w:rPr>
                <w:color w:val="000000"/>
                <w:sz w:val="22"/>
                <w:szCs w:val="22"/>
              </w:rPr>
              <w:t xml:space="preserve"> списания денежных средств со счета Поручителя в </w:t>
            </w:r>
            <w:r w:rsidRPr="00091E59">
              <w:rPr>
                <w:sz w:val="22"/>
                <w:szCs w:val="22"/>
              </w:rPr>
              <w:t>Алтайском отделении № 8644 ПАО Сбербанк</w:t>
            </w:r>
            <w:r w:rsidRPr="00091E59">
              <w:rPr>
                <w:color w:val="000000"/>
                <w:sz w:val="22"/>
                <w:szCs w:val="22"/>
              </w:rPr>
              <w:t xml:space="preserve"> </w:t>
            </w:r>
          </w:p>
          <w:p w:rsidR="008E0FBE" w:rsidRPr="00091E59" w:rsidRDefault="008E0FBE" w:rsidP="00A92A75">
            <w:pPr>
              <w:rPr>
                <w:color w:val="000000"/>
                <w:sz w:val="22"/>
                <w:szCs w:val="22"/>
              </w:rPr>
            </w:pPr>
          </w:p>
          <w:p w:rsidR="008E0FBE" w:rsidRPr="00091E59" w:rsidRDefault="008E0FBE" w:rsidP="00A92A75">
            <w:pPr>
              <w:rPr>
                <w:sz w:val="22"/>
                <w:szCs w:val="22"/>
              </w:rPr>
            </w:pPr>
            <w:r w:rsidRPr="00091E59">
              <w:rPr>
                <w:color w:val="000000"/>
                <w:sz w:val="22"/>
                <w:szCs w:val="22"/>
              </w:rPr>
              <w:t>-</w:t>
            </w:r>
            <w:r w:rsidRPr="00091E59">
              <w:rPr>
                <w:sz w:val="22"/>
                <w:szCs w:val="22"/>
              </w:rPr>
              <w:t>Требование заключить соглашение на право</w:t>
            </w:r>
            <w:r w:rsidRPr="00091E5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1E59">
              <w:rPr>
                <w:color w:val="000000"/>
                <w:sz w:val="22"/>
                <w:szCs w:val="22"/>
              </w:rPr>
              <w:t>безакцептного</w:t>
            </w:r>
            <w:proofErr w:type="spellEnd"/>
            <w:r w:rsidRPr="00091E59">
              <w:rPr>
                <w:color w:val="000000"/>
                <w:sz w:val="22"/>
                <w:szCs w:val="22"/>
              </w:rPr>
              <w:t xml:space="preserve"> списания денежных средств со счета Заемщика в </w:t>
            </w:r>
            <w:r w:rsidRPr="00091E59">
              <w:rPr>
                <w:sz w:val="22"/>
                <w:szCs w:val="22"/>
              </w:rPr>
              <w:t>Алтайском отделении № 8644 ПАО Сбербанк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1/0,01</w:t>
            </w:r>
          </w:p>
        </w:tc>
      </w:tr>
      <w:tr w:rsidR="008E0FBE" w:rsidRPr="00091E59" w:rsidTr="00A92A75">
        <w:tc>
          <w:tcPr>
            <w:tcW w:w="7938" w:type="dxa"/>
            <w:gridSpan w:val="3"/>
          </w:tcPr>
          <w:p w:rsidR="008E0FBE" w:rsidRPr="00091E59" w:rsidRDefault="008E0FBE" w:rsidP="00A92A75">
            <w:pPr>
              <w:jc w:val="both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Сумма значимости всех критериев в баллах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100 /1</w:t>
            </w:r>
          </w:p>
        </w:tc>
      </w:tr>
      <w:tr w:rsidR="008E0FBE" w:rsidRPr="00091E59" w:rsidTr="00A92A75">
        <w:tc>
          <w:tcPr>
            <w:tcW w:w="7938" w:type="dxa"/>
            <w:gridSpan w:val="3"/>
          </w:tcPr>
          <w:p w:rsidR="008E0FBE" w:rsidRPr="00091E59" w:rsidRDefault="008E0FBE" w:rsidP="00A92A75">
            <w:pPr>
              <w:jc w:val="both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Прочие условия, не включенные в оценку:</w:t>
            </w:r>
          </w:p>
        </w:tc>
        <w:tc>
          <w:tcPr>
            <w:tcW w:w="2127" w:type="dxa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E0FBE" w:rsidRPr="00091E59" w:rsidTr="00A92A75">
        <w:tc>
          <w:tcPr>
            <w:tcW w:w="436" w:type="dxa"/>
          </w:tcPr>
          <w:p w:rsidR="008E0FBE" w:rsidRPr="00091E59" w:rsidRDefault="008E0FBE" w:rsidP="00A92A75">
            <w:pPr>
              <w:jc w:val="center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4.</w:t>
            </w:r>
          </w:p>
        </w:tc>
        <w:tc>
          <w:tcPr>
            <w:tcW w:w="2683" w:type="dxa"/>
          </w:tcPr>
          <w:p w:rsidR="008E0FBE" w:rsidRPr="00091E59" w:rsidRDefault="008E0FBE" w:rsidP="00A92A75">
            <w:pPr>
              <w:ind w:right="-108"/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Срок договора</w:t>
            </w:r>
          </w:p>
        </w:tc>
        <w:tc>
          <w:tcPr>
            <w:tcW w:w="4819" w:type="dxa"/>
          </w:tcPr>
          <w:p w:rsidR="008E0FBE" w:rsidRPr="00091E59" w:rsidRDefault="008E0FBE" w:rsidP="00A92A75">
            <w:pPr>
              <w:rPr>
                <w:sz w:val="22"/>
                <w:szCs w:val="22"/>
              </w:rPr>
            </w:pPr>
            <w:r w:rsidRPr="00091E59">
              <w:rPr>
                <w:sz w:val="22"/>
                <w:szCs w:val="22"/>
              </w:rPr>
              <w:t>Срок договора не менее 12 месяцев (указать кол-во месяцев)</w:t>
            </w:r>
          </w:p>
        </w:tc>
        <w:tc>
          <w:tcPr>
            <w:tcW w:w="2127" w:type="dxa"/>
            <w:vAlign w:val="center"/>
          </w:tcPr>
          <w:p w:rsidR="008E0FBE" w:rsidRPr="00091E59" w:rsidRDefault="008E0FBE" w:rsidP="00A92A75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8E0FBE" w:rsidRPr="00091E59" w:rsidRDefault="008E0FBE" w:rsidP="008E0FBE">
      <w:pPr>
        <w:spacing w:line="276" w:lineRule="auto"/>
        <w:rPr>
          <w:b/>
          <w:sz w:val="22"/>
          <w:szCs w:val="22"/>
        </w:rPr>
      </w:pPr>
    </w:p>
    <w:p w:rsidR="00360EE5" w:rsidRPr="00091E59" w:rsidRDefault="00360EE5" w:rsidP="00C14768">
      <w:pPr>
        <w:spacing w:line="276" w:lineRule="auto"/>
        <w:rPr>
          <w:b/>
          <w:sz w:val="22"/>
          <w:szCs w:val="22"/>
        </w:rPr>
      </w:pPr>
    </w:p>
    <w:sectPr w:rsidR="00360EE5" w:rsidRPr="00091E59" w:rsidSect="00C2169B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E5839"/>
    <w:multiLevelType w:val="hybridMultilevel"/>
    <w:tmpl w:val="774C19BC"/>
    <w:lvl w:ilvl="0" w:tplc="5602DD3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90359"/>
    <w:multiLevelType w:val="hybridMultilevel"/>
    <w:tmpl w:val="9A4A8A2C"/>
    <w:lvl w:ilvl="0" w:tplc="83A49AF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2A441EA7"/>
    <w:multiLevelType w:val="hybridMultilevel"/>
    <w:tmpl w:val="89AC2048"/>
    <w:lvl w:ilvl="0" w:tplc="AAA280A2">
      <w:start w:val="5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30BE2200"/>
    <w:multiLevelType w:val="hybridMultilevel"/>
    <w:tmpl w:val="D5A47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2170"/>
    <w:multiLevelType w:val="multilevel"/>
    <w:tmpl w:val="E594F1A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8"/>
        </w:tabs>
        <w:ind w:left="5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36"/>
        </w:tabs>
        <w:ind w:left="1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4"/>
        </w:tabs>
        <w:ind w:left="11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2"/>
        </w:tabs>
        <w:ind w:left="1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0"/>
        </w:tabs>
        <w:ind w:left="1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88"/>
        </w:tabs>
        <w:ind w:left="23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46"/>
        </w:tabs>
        <w:ind w:left="25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64"/>
        </w:tabs>
        <w:ind w:left="3064" w:hanging="1800"/>
      </w:pPr>
      <w:rPr>
        <w:rFonts w:hint="default"/>
      </w:rPr>
    </w:lvl>
  </w:abstractNum>
  <w:abstractNum w:abstractNumId="5" w15:restartNumberingAfterBreak="0">
    <w:nsid w:val="40CE61AF"/>
    <w:multiLevelType w:val="hybridMultilevel"/>
    <w:tmpl w:val="C7F6D7CE"/>
    <w:lvl w:ilvl="0" w:tplc="AFCA7C1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036760"/>
    <w:multiLevelType w:val="hybridMultilevel"/>
    <w:tmpl w:val="513A87F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D5D4E"/>
    <w:multiLevelType w:val="singleLevel"/>
    <w:tmpl w:val="048EFFD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4CDF5DEB"/>
    <w:multiLevelType w:val="hybridMultilevel"/>
    <w:tmpl w:val="42C00F02"/>
    <w:lvl w:ilvl="0" w:tplc="BDE21F0A">
      <w:start w:val="2"/>
      <w:numFmt w:val="decimal"/>
      <w:lvlText w:val="%1."/>
      <w:lvlJc w:val="left"/>
      <w:pPr>
        <w:ind w:left="21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B01B3"/>
    <w:multiLevelType w:val="singleLevel"/>
    <w:tmpl w:val="048EFFD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66767CE3"/>
    <w:multiLevelType w:val="hybridMultilevel"/>
    <w:tmpl w:val="BF48D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467D2"/>
    <w:multiLevelType w:val="hybridMultilevel"/>
    <w:tmpl w:val="69485546"/>
    <w:lvl w:ilvl="0" w:tplc="15385052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EF31C9F"/>
    <w:multiLevelType w:val="hybridMultilevel"/>
    <w:tmpl w:val="F56CFACA"/>
    <w:lvl w:ilvl="0" w:tplc="B822692A">
      <w:start w:val="1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1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2"/>
  </w:num>
  <w:num w:numId="11">
    <w:abstractNumId w:val="12"/>
  </w:num>
  <w:num w:numId="12">
    <w:abstractNumId w:val="1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248"/>
    <w:rsid w:val="0000046E"/>
    <w:rsid w:val="00002ECA"/>
    <w:rsid w:val="000033D5"/>
    <w:rsid w:val="00004778"/>
    <w:rsid w:val="00010ED6"/>
    <w:rsid w:val="000204C9"/>
    <w:rsid w:val="000244A9"/>
    <w:rsid w:val="0002534E"/>
    <w:rsid w:val="00026BC1"/>
    <w:rsid w:val="0002723E"/>
    <w:rsid w:val="00030E53"/>
    <w:rsid w:val="00031B8A"/>
    <w:rsid w:val="0003542C"/>
    <w:rsid w:val="00036B9F"/>
    <w:rsid w:val="00040378"/>
    <w:rsid w:val="0004198D"/>
    <w:rsid w:val="00044E5D"/>
    <w:rsid w:val="00046AD4"/>
    <w:rsid w:val="00056062"/>
    <w:rsid w:val="00057D21"/>
    <w:rsid w:val="00062ED5"/>
    <w:rsid w:val="00064AA6"/>
    <w:rsid w:val="000705EE"/>
    <w:rsid w:val="0007389A"/>
    <w:rsid w:val="00075443"/>
    <w:rsid w:val="00076972"/>
    <w:rsid w:val="00076C8C"/>
    <w:rsid w:val="00082247"/>
    <w:rsid w:val="00087570"/>
    <w:rsid w:val="000906F5"/>
    <w:rsid w:val="00090C31"/>
    <w:rsid w:val="00091E47"/>
    <w:rsid w:val="00091E59"/>
    <w:rsid w:val="00093FF7"/>
    <w:rsid w:val="000956BC"/>
    <w:rsid w:val="000A1363"/>
    <w:rsid w:val="000A1C9F"/>
    <w:rsid w:val="000A2705"/>
    <w:rsid w:val="000A3D9E"/>
    <w:rsid w:val="000A44D0"/>
    <w:rsid w:val="000A5451"/>
    <w:rsid w:val="000A58FA"/>
    <w:rsid w:val="000A744E"/>
    <w:rsid w:val="000A7EBB"/>
    <w:rsid w:val="000B05D9"/>
    <w:rsid w:val="000B0CEC"/>
    <w:rsid w:val="000B193A"/>
    <w:rsid w:val="000B2ED6"/>
    <w:rsid w:val="000B79F8"/>
    <w:rsid w:val="000C3503"/>
    <w:rsid w:val="000C3E56"/>
    <w:rsid w:val="000D19E8"/>
    <w:rsid w:val="000E44A8"/>
    <w:rsid w:val="000E487C"/>
    <w:rsid w:val="000E5459"/>
    <w:rsid w:val="000F2D6B"/>
    <w:rsid w:val="000F37F5"/>
    <w:rsid w:val="000F3C55"/>
    <w:rsid w:val="001011A8"/>
    <w:rsid w:val="00101619"/>
    <w:rsid w:val="001056A0"/>
    <w:rsid w:val="00116DDB"/>
    <w:rsid w:val="0012189F"/>
    <w:rsid w:val="001219A0"/>
    <w:rsid w:val="0012429E"/>
    <w:rsid w:val="00124BFA"/>
    <w:rsid w:val="0012545A"/>
    <w:rsid w:val="0012648E"/>
    <w:rsid w:val="001270A5"/>
    <w:rsid w:val="00127AC4"/>
    <w:rsid w:val="00130714"/>
    <w:rsid w:val="001424AD"/>
    <w:rsid w:val="00144248"/>
    <w:rsid w:val="001511DA"/>
    <w:rsid w:val="00157942"/>
    <w:rsid w:val="00161D5F"/>
    <w:rsid w:val="00163F5C"/>
    <w:rsid w:val="00165635"/>
    <w:rsid w:val="001657FF"/>
    <w:rsid w:val="0016791B"/>
    <w:rsid w:val="00167923"/>
    <w:rsid w:val="0017546F"/>
    <w:rsid w:val="00175A38"/>
    <w:rsid w:val="00182C83"/>
    <w:rsid w:val="0018353A"/>
    <w:rsid w:val="00192D4A"/>
    <w:rsid w:val="0019390F"/>
    <w:rsid w:val="001947CE"/>
    <w:rsid w:val="00194F91"/>
    <w:rsid w:val="0019767E"/>
    <w:rsid w:val="001A067B"/>
    <w:rsid w:val="001A202E"/>
    <w:rsid w:val="001A5C0D"/>
    <w:rsid w:val="001C4F3C"/>
    <w:rsid w:val="001C6DD5"/>
    <w:rsid w:val="001C7376"/>
    <w:rsid w:val="001C7411"/>
    <w:rsid w:val="001D4262"/>
    <w:rsid w:val="001E02F4"/>
    <w:rsid w:val="001E589C"/>
    <w:rsid w:val="001F1D02"/>
    <w:rsid w:val="0020368F"/>
    <w:rsid w:val="0021080F"/>
    <w:rsid w:val="00210943"/>
    <w:rsid w:val="00215E6E"/>
    <w:rsid w:val="00216868"/>
    <w:rsid w:val="00222FA7"/>
    <w:rsid w:val="0022658D"/>
    <w:rsid w:val="00230D18"/>
    <w:rsid w:val="00244FD5"/>
    <w:rsid w:val="0025333C"/>
    <w:rsid w:val="00256FC0"/>
    <w:rsid w:val="00260DDF"/>
    <w:rsid w:val="0026324E"/>
    <w:rsid w:val="00263267"/>
    <w:rsid w:val="0026483C"/>
    <w:rsid w:val="002705A9"/>
    <w:rsid w:val="00270F0B"/>
    <w:rsid w:val="00272DE6"/>
    <w:rsid w:val="002753E9"/>
    <w:rsid w:val="0028601E"/>
    <w:rsid w:val="00286D0B"/>
    <w:rsid w:val="002871E7"/>
    <w:rsid w:val="00292DBC"/>
    <w:rsid w:val="002941C3"/>
    <w:rsid w:val="00296457"/>
    <w:rsid w:val="002970D6"/>
    <w:rsid w:val="00297872"/>
    <w:rsid w:val="002A16CD"/>
    <w:rsid w:val="002A18E9"/>
    <w:rsid w:val="002A4EF8"/>
    <w:rsid w:val="002A5195"/>
    <w:rsid w:val="002B58F8"/>
    <w:rsid w:val="002B639B"/>
    <w:rsid w:val="002B6FF5"/>
    <w:rsid w:val="002B7594"/>
    <w:rsid w:val="002C16B8"/>
    <w:rsid w:val="002C2079"/>
    <w:rsid w:val="002C508E"/>
    <w:rsid w:val="002C6184"/>
    <w:rsid w:val="002D008B"/>
    <w:rsid w:val="002D0909"/>
    <w:rsid w:val="002D1208"/>
    <w:rsid w:val="002D3256"/>
    <w:rsid w:val="002D483B"/>
    <w:rsid w:val="002E6917"/>
    <w:rsid w:val="002E7794"/>
    <w:rsid w:val="002F04B2"/>
    <w:rsid w:val="002F2ED9"/>
    <w:rsid w:val="003004D6"/>
    <w:rsid w:val="0030123D"/>
    <w:rsid w:val="0030597C"/>
    <w:rsid w:val="00305F7B"/>
    <w:rsid w:val="00311FB5"/>
    <w:rsid w:val="00315368"/>
    <w:rsid w:val="00315E1E"/>
    <w:rsid w:val="00316FE2"/>
    <w:rsid w:val="0032019B"/>
    <w:rsid w:val="0032458C"/>
    <w:rsid w:val="00330DA3"/>
    <w:rsid w:val="003316F6"/>
    <w:rsid w:val="0033249A"/>
    <w:rsid w:val="0033560F"/>
    <w:rsid w:val="00337AEE"/>
    <w:rsid w:val="00345F8B"/>
    <w:rsid w:val="003463DE"/>
    <w:rsid w:val="0035071C"/>
    <w:rsid w:val="00357150"/>
    <w:rsid w:val="00357F79"/>
    <w:rsid w:val="00360EE5"/>
    <w:rsid w:val="00361883"/>
    <w:rsid w:val="00370009"/>
    <w:rsid w:val="003710C8"/>
    <w:rsid w:val="0037369D"/>
    <w:rsid w:val="003748D3"/>
    <w:rsid w:val="00375456"/>
    <w:rsid w:val="00377B4B"/>
    <w:rsid w:val="003800CC"/>
    <w:rsid w:val="0038257C"/>
    <w:rsid w:val="0038294B"/>
    <w:rsid w:val="003838EE"/>
    <w:rsid w:val="00383EBF"/>
    <w:rsid w:val="00385A3C"/>
    <w:rsid w:val="0039106A"/>
    <w:rsid w:val="0039276A"/>
    <w:rsid w:val="00395B1D"/>
    <w:rsid w:val="00396413"/>
    <w:rsid w:val="003A0F95"/>
    <w:rsid w:val="003B3080"/>
    <w:rsid w:val="003B3610"/>
    <w:rsid w:val="003B3CF5"/>
    <w:rsid w:val="003B597D"/>
    <w:rsid w:val="003B6C2F"/>
    <w:rsid w:val="003C6092"/>
    <w:rsid w:val="003D0C57"/>
    <w:rsid w:val="003D2BD2"/>
    <w:rsid w:val="003D5260"/>
    <w:rsid w:val="003D5C0B"/>
    <w:rsid w:val="003D6732"/>
    <w:rsid w:val="003E2684"/>
    <w:rsid w:val="003E32BD"/>
    <w:rsid w:val="003E3A11"/>
    <w:rsid w:val="003E3E99"/>
    <w:rsid w:val="003E614D"/>
    <w:rsid w:val="003F52CC"/>
    <w:rsid w:val="003F768A"/>
    <w:rsid w:val="004006B5"/>
    <w:rsid w:val="00404003"/>
    <w:rsid w:val="004063FC"/>
    <w:rsid w:val="00421551"/>
    <w:rsid w:val="004251FD"/>
    <w:rsid w:val="004275EA"/>
    <w:rsid w:val="00441EDB"/>
    <w:rsid w:val="0044294D"/>
    <w:rsid w:val="00444D56"/>
    <w:rsid w:val="00447279"/>
    <w:rsid w:val="00453B9F"/>
    <w:rsid w:val="00453CAC"/>
    <w:rsid w:val="00464B3B"/>
    <w:rsid w:val="00473A08"/>
    <w:rsid w:val="004863A5"/>
    <w:rsid w:val="004A0076"/>
    <w:rsid w:val="004A0D17"/>
    <w:rsid w:val="004A3201"/>
    <w:rsid w:val="004A5BEF"/>
    <w:rsid w:val="004A748F"/>
    <w:rsid w:val="004A7887"/>
    <w:rsid w:val="004B6AFE"/>
    <w:rsid w:val="004B7006"/>
    <w:rsid w:val="004C0B2D"/>
    <w:rsid w:val="004C48A2"/>
    <w:rsid w:val="004E0C5F"/>
    <w:rsid w:val="004E270B"/>
    <w:rsid w:val="004E2B0C"/>
    <w:rsid w:val="004E4787"/>
    <w:rsid w:val="004E4C48"/>
    <w:rsid w:val="004E5699"/>
    <w:rsid w:val="004E5CFE"/>
    <w:rsid w:val="004E61F6"/>
    <w:rsid w:val="004E7907"/>
    <w:rsid w:val="004F48EC"/>
    <w:rsid w:val="004F4AF2"/>
    <w:rsid w:val="005032B1"/>
    <w:rsid w:val="00506BAC"/>
    <w:rsid w:val="00507499"/>
    <w:rsid w:val="00511F39"/>
    <w:rsid w:val="00512044"/>
    <w:rsid w:val="0052426A"/>
    <w:rsid w:val="00524AE9"/>
    <w:rsid w:val="0053092F"/>
    <w:rsid w:val="00540143"/>
    <w:rsid w:val="00546BD4"/>
    <w:rsid w:val="00550B35"/>
    <w:rsid w:val="00552CDF"/>
    <w:rsid w:val="00554431"/>
    <w:rsid w:val="0055471A"/>
    <w:rsid w:val="00564BCF"/>
    <w:rsid w:val="0056763E"/>
    <w:rsid w:val="005707F8"/>
    <w:rsid w:val="0057392F"/>
    <w:rsid w:val="00574F61"/>
    <w:rsid w:val="0057569C"/>
    <w:rsid w:val="005779E6"/>
    <w:rsid w:val="005806B5"/>
    <w:rsid w:val="00583094"/>
    <w:rsid w:val="00583207"/>
    <w:rsid w:val="00583D9A"/>
    <w:rsid w:val="00587B36"/>
    <w:rsid w:val="005914E3"/>
    <w:rsid w:val="00593086"/>
    <w:rsid w:val="00594927"/>
    <w:rsid w:val="005949E9"/>
    <w:rsid w:val="0059564C"/>
    <w:rsid w:val="005A147C"/>
    <w:rsid w:val="005A157F"/>
    <w:rsid w:val="005A3EB8"/>
    <w:rsid w:val="005A419A"/>
    <w:rsid w:val="005A70F7"/>
    <w:rsid w:val="005A7DBD"/>
    <w:rsid w:val="005A7F79"/>
    <w:rsid w:val="005B477E"/>
    <w:rsid w:val="005C22E8"/>
    <w:rsid w:val="005C567E"/>
    <w:rsid w:val="005D26C5"/>
    <w:rsid w:val="005E7D5F"/>
    <w:rsid w:val="005F3936"/>
    <w:rsid w:val="00601602"/>
    <w:rsid w:val="00604565"/>
    <w:rsid w:val="00607C2B"/>
    <w:rsid w:val="006100FC"/>
    <w:rsid w:val="00610571"/>
    <w:rsid w:val="00611CE3"/>
    <w:rsid w:val="006147AA"/>
    <w:rsid w:val="006235F0"/>
    <w:rsid w:val="006244A0"/>
    <w:rsid w:val="0062709F"/>
    <w:rsid w:val="006364E3"/>
    <w:rsid w:val="00636C83"/>
    <w:rsid w:val="00637C76"/>
    <w:rsid w:val="00643999"/>
    <w:rsid w:val="00646A98"/>
    <w:rsid w:val="00651754"/>
    <w:rsid w:val="00652E6C"/>
    <w:rsid w:val="00653DB5"/>
    <w:rsid w:val="0066237B"/>
    <w:rsid w:val="00663D7B"/>
    <w:rsid w:val="00665EF6"/>
    <w:rsid w:val="00667534"/>
    <w:rsid w:val="00667FEE"/>
    <w:rsid w:val="006723CB"/>
    <w:rsid w:val="00672F6F"/>
    <w:rsid w:val="00673C95"/>
    <w:rsid w:val="00675476"/>
    <w:rsid w:val="006762F3"/>
    <w:rsid w:val="00676AA7"/>
    <w:rsid w:val="00681CF1"/>
    <w:rsid w:val="006840EC"/>
    <w:rsid w:val="00693975"/>
    <w:rsid w:val="00693D97"/>
    <w:rsid w:val="006945EE"/>
    <w:rsid w:val="0069499B"/>
    <w:rsid w:val="00695320"/>
    <w:rsid w:val="006963BE"/>
    <w:rsid w:val="006B028B"/>
    <w:rsid w:val="006B5FDF"/>
    <w:rsid w:val="006B709D"/>
    <w:rsid w:val="006C2D97"/>
    <w:rsid w:val="006C46D6"/>
    <w:rsid w:val="006C6ADF"/>
    <w:rsid w:val="006C731D"/>
    <w:rsid w:val="006D067E"/>
    <w:rsid w:val="006D0DFC"/>
    <w:rsid w:val="006D2E17"/>
    <w:rsid w:val="006D4EC1"/>
    <w:rsid w:val="006D5956"/>
    <w:rsid w:val="006E073E"/>
    <w:rsid w:val="006E42F6"/>
    <w:rsid w:val="006E430E"/>
    <w:rsid w:val="006E5151"/>
    <w:rsid w:val="006F0817"/>
    <w:rsid w:val="006F2B22"/>
    <w:rsid w:val="006F59B2"/>
    <w:rsid w:val="00700774"/>
    <w:rsid w:val="0070185D"/>
    <w:rsid w:val="00706A6A"/>
    <w:rsid w:val="00710F39"/>
    <w:rsid w:val="00714734"/>
    <w:rsid w:val="007217C5"/>
    <w:rsid w:val="00725B34"/>
    <w:rsid w:val="00727B73"/>
    <w:rsid w:val="00740ADA"/>
    <w:rsid w:val="0074232F"/>
    <w:rsid w:val="007504E8"/>
    <w:rsid w:val="00761E6D"/>
    <w:rsid w:val="00764D5F"/>
    <w:rsid w:val="00771C79"/>
    <w:rsid w:val="007723F3"/>
    <w:rsid w:val="007726FD"/>
    <w:rsid w:val="00774DC1"/>
    <w:rsid w:val="00774FCA"/>
    <w:rsid w:val="007775C5"/>
    <w:rsid w:val="00785533"/>
    <w:rsid w:val="007901C2"/>
    <w:rsid w:val="00790BC0"/>
    <w:rsid w:val="0079202D"/>
    <w:rsid w:val="00796639"/>
    <w:rsid w:val="007A02F5"/>
    <w:rsid w:val="007A362D"/>
    <w:rsid w:val="007B2B60"/>
    <w:rsid w:val="007B2D59"/>
    <w:rsid w:val="007B56C0"/>
    <w:rsid w:val="007B5BDB"/>
    <w:rsid w:val="007B672F"/>
    <w:rsid w:val="007B6C3E"/>
    <w:rsid w:val="007B718E"/>
    <w:rsid w:val="007B74AA"/>
    <w:rsid w:val="007C0231"/>
    <w:rsid w:val="007C2D74"/>
    <w:rsid w:val="007C2DAF"/>
    <w:rsid w:val="007C3F6C"/>
    <w:rsid w:val="007C6593"/>
    <w:rsid w:val="007D06DA"/>
    <w:rsid w:val="007D084F"/>
    <w:rsid w:val="007D18BD"/>
    <w:rsid w:val="007D4436"/>
    <w:rsid w:val="007D74CD"/>
    <w:rsid w:val="007D7BA1"/>
    <w:rsid w:val="007E1646"/>
    <w:rsid w:val="007E5808"/>
    <w:rsid w:val="007E7153"/>
    <w:rsid w:val="007F40B8"/>
    <w:rsid w:val="0080048C"/>
    <w:rsid w:val="00801B7F"/>
    <w:rsid w:val="00805255"/>
    <w:rsid w:val="008075FA"/>
    <w:rsid w:val="00812275"/>
    <w:rsid w:val="00813DCF"/>
    <w:rsid w:val="0081689F"/>
    <w:rsid w:val="00817121"/>
    <w:rsid w:val="00821609"/>
    <w:rsid w:val="00830C4B"/>
    <w:rsid w:val="00830D60"/>
    <w:rsid w:val="00831C50"/>
    <w:rsid w:val="00831F18"/>
    <w:rsid w:val="008324D2"/>
    <w:rsid w:val="0083565B"/>
    <w:rsid w:val="008417B1"/>
    <w:rsid w:val="008423F2"/>
    <w:rsid w:val="00844A2B"/>
    <w:rsid w:val="00847559"/>
    <w:rsid w:val="0085007A"/>
    <w:rsid w:val="00850176"/>
    <w:rsid w:val="0085174D"/>
    <w:rsid w:val="008531B4"/>
    <w:rsid w:val="00853564"/>
    <w:rsid w:val="00854925"/>
    <w:rsid w:val="00855FFE"/>
    <w:rsid w:val="008569F8"/>
    <w:rsid w:val="0085798B"/>
    <w:rsid w:val="008615A2"/>
    <w:rsid w:val="00867611"/>
    <w:rsid w:val="00877768"/>
    <w:rsid w:val="00883626"/>
    <w:rsid w:val="00884F9A"/>
    <w:rsid w:val="00885AD2"/>
    <w:rsid w:val="00886248"/>
    <w:rsid w:val="008872B1"/>
    <w:rsid w:val="00891F96"/>
    <w:rsid w:val="008935A1"/>
    <w:rsid w:val="00893B73"/>
    <w:rsid w:val="008A5A03"/>
    <w:rsid w:val="008A72BA"/>
    <w:rsid w:val="008B18F5"/>
    <w:rsid w:val="008B2B78"/>
    <w:rsid w:val="008B3316"/>
    <w:rsid w:val="008B34DA"/>
    <w:rsid w:val="008B4D3B"/>
    <w:rsid w:val="008B65AE"/>
    <w:rsid w:val="008B781A"/>
    <w:rsid w:val="008C7A88"/>
    <w:rsid w:val="008D197A"/>
    <w:rsid w:val="008E011A"/>
    <w:rsid w:val="008E0A8F"/>
    <w:rsid w:val="008E0FBE"/>
    <w:rsid w:val="008E2C89"/>
    <w:rsid w:val="008E7711"/>
    <w:rsid w:val="008E7A77"/>
    <w:rsid w:val="008F23A5"/>
    <w:rsid w:val="008F335C"/>
    <w:rsid w:val="008F4DE2"/>
    <w:rsid w:val="008F688B"/>
    <w:rsid w:val="00900F51"/>
    <w:rsid w:val="0090213D"/>
    <w:rsid w:val="009068E6"/>
    <w:rsid w:val="00910CFE"/>
    <w:rsid w:val="00913095"/>
    <w:rsid w:val="00913774"/>
    <w:rsid w:val="00915BF8"/>
    <w:rsid w:val="00917EF4"/>
    <w:rsid w:val="0092111D"/>
    <w:rsid w:val="009211CD"/>
    <w:rsid w:val="009224DF"/>
    <w:rsid w:val="0092400B"/>
    <w:rsid w:val="009270BC"/>
    <w:rsid w:val="0093185D"/>
    <w:rsid w:val="00933B5A"/>
    <w:rsid w:val="00942CFA"/>
    <w:rsid w:val="00946903"/>
    <w:rsid w:val="0095386E"/>
    <w:rsid w:val="00954618"/>
    <w:rsid w:val="00954BDF"/>
    <w:rsid w:val="009562BC"/>
    <w:rsid w:val="00960ADA"/>
    <w:rsid w:val="00964EFE"/>
    <w:rsid w:val="00967048"/>
    <w:rsid w:val="00970B19"/>
    <w:rsid w:val="009725FD"/>
    <w:rsid w:val="009737A8"/>
    <w:rsid w:val="00973A34"/>
    <w:rsid w:val="00975384"/>
    <w:rsid w:val="00976689"/>
    <w:rsid w:val="00977036"/>
    <w:rsid w:val="00980058"/>
    <w:rsid w:val="009906C3"/>
    <w:rsid w:val="009916A5"/>
    <w:rsid w:val="00993FD4"/>
    <w:rsid w:val="0099776B"/>
    <w:rsid w:val="009A14AD"/>
    <w:rsid w:val="009A18AA"/>
    <w:rsid w:val="009B382E"/>
    <w:rsid w:val="009C0158"/>
    <w:rsid w:val="009C463E"/>
    <w:rsid w:val="009C52F3"/>
    <w:rsid w:val="009D0AF0"/>
    <w:rsid w:val="009D40A3"/>
    <w:rsid w:val="009D4604"/>
    <w:rsid w:val="009D4A30"/>
    <w:rsid w:val="009E076E"/>
    <w:rsid w:val="009E478D"/>
    <w:rsid w:val="009E6E6C"/>
    <w:rsid w:val="009F2D19"/>
    <w:rsid w:val="009F2F5E"/>
    <w:rsid w:val="009F4FDF"/>
    <w:rsid w:val="00A02231"/>
    <w:rsid w:val="00A04911"/>
    <w:rsid w:val="00A06EC8"/>
    <w:rsid w:val="00A162A9"/>
    <w:rsid w:val="00A20C1E"/>
    <w:rsid w:val="00A23808"/>
    <w:rsid w:val="00A24615"/>
    <w:rsid w:val="00A31A01"/>
    <w:rsid w:val="00A33439"/>
    <w:rsid w:val="00A40343"/>
    <w:rsid w:val="00A40EC1"/>
    <w:rsid w:val="00A41A5D"/>
    <w:rsid w:val="00A44EB9"/>
    <w:rsid w:val="00A45E64"/>
    <w:rsid w:val="00A52101"/>
    <w:rsid w:val="00A52FC1"/>
    <w:rsid w:val="00A575D7"/>
    <w:rsid w:val="00A614D9"/>
    <w:rsid w:val="00A6373B"/>
    <w:rsid w:val="00A65803"/>
    <w:rsid w:val="00A70644"/>
    <w:rsid w:val="00A722AB"/>
    <w:rsid w:val="00A72CA8"/>
    <w:rsid w:val="00A76703"/>
    <w:rsid w:val="00A8203F"/>
    <w:rsid w:val="00A82422"/>
    <w:rsid w:val="00A82651"/>
    <w:rsid w:val="00A8306B"/>
    <w:rsid w:val="00A84474"/>
    <w:rsid w:val="00A864B6"/>
    <w:rsid w:val="00A94BB5"/>
    <w:rsid w:val="00A977DF"/>
    <w:rsid w:val="00AA13A5"/>
    <w:rsid w:val="00AA198E"/>
    <w:rsid w:val="00AA20E1"/>
    <w:rsid w:val="00AA35A5"/>
    <w:rsid w:val="00AA6EFB"/>
    <w:rsid w:val="00AA7313"/>
    <w:rsid w:val="00AB016A"/>
    <w:rsid w:val="00AB1B88"/>
    <w:rsid w:val="00AB3981"/>
    <w:rsid w:val="00AB7287"/>
    <w:rsid w:val="00AC0AF4"/>
    <w:rsid w:val="00AC178C"/>
    <w:rsid w:val="00AC232E"/>
    <w:rsid w:val="00AC6B36"/>
    <w:rsid w:val="00AD493C"/>
    <w:rsid w:val="00AD4A66"/>
    <w:rsid w:val="00AD5EB5"/>
    <w:rsid w:val="00AD792B"/>
    <w:rsid w:val="00AD7FDC"/>
    <w:rsid w:val="00AE570F"/>
    <w:rsid w:val="00AF042E"/>
    <w:rsid w:val="00AF18C6"/>
    <w:rsid w:val="00AF4797"/>
    <w:rsid w:val="00AF5223"/>
    <w:rsid w:val="00B00011"/>
    <w:rsid w:val="00B0207F"/>
    <w:rsid w:val="00B0474B"/>
    <w:rsid w:val="00B06AE5"/>
    <w:rsid w:val="00B10342"/>
    <w:rsid w:val="00B10BF4"/>
    <w:rsid w:val="00B10C04"/>
    <w:rsid w:val="00B10F87"/>
    <w:rsid w:val="00B12958"/>
    <w:rsid w:val="00B1782C"/>
    <w:rsid w:val="00B21A46"/>
    <w:rsid w:val="00B22AB8"/>
    <w:rsid w:val="00B22CBD"/>
    <w:rsid w:val="00B24B2F"/>
    <w:rsid w:val="00B2593B"/>
    <w:rsid w:val="00B32B29"/>
    <w:rsid w:val="00B40F7C"/>
    <w:rsid w:val="00B429B6"/>
    <w:rsid w:val="00B43763"/>
    <w:rsid w:val="00B451B7"/>
    <w:rsid w:val="00B466FB"/>
    <w:rsid w:val="00B474AA"/>
    <w:rsid w:val="00B4767C"/>
    <w:rsid w:val="00B50AE2"/>
    <w:rsid w:val="00B51702"/>
    <w:rsid w:val="00B52607"/>
    <w:rsid w:val="00B541C5"/>
    <w:rsid w:val="00B556B8"/>
    <w:rsid w:val="00B575DD"/>
    <w:rsid w:val="00B626C2"/>
    <w:rsid w:val="00B63D04"/>
    <w:rsid w:val="00B63DE1"/>
    <w:rsid w:val="00B71827"/>
    <w:rsid w:val="00B83CC0"/>
    <w:rsid w:val="00B91866"/>
    <w:rsid w:val="00B9229A"/>
    <w:rsid w:val="00B93236"/>
    <w:rsid w:val="00B93BCF"/>
    <w:rsid w:val="00B93DA7"/>
    <w:rsid w:val="00B9495B"/>
    <w:rsid w:val="00B974DC"/>
    <w:rsid w:val="00BA2AF4"/>
    <w:rsid w:val="00BA5298"/>
    <w:rsid w:val="00BA556C"/>
    <w:rsid w:val="00BA6642"/>
    <w:rsid w:val="00BA70BA"/>
    <w:rsid w:val="00BA7B97"/>
    <w:rsid w:val="00BB2956"/>
    <w:rsid w:val="00BB2FE0"/>
    <w:rsid w:val="00BC1E5E"/>
    <w:rsid w:val="00BC23D3"/>
    <w:rsid w:val="00BD2EF2"/>
    <w:rsid w:val="00BD7DDB"/>
    <w:rsid w:val="00BE40CA"/>
    <w:rsid w:val="00BE71B5"/>
    <w:rsid w:val="00BF041E"/>
    <w:rsid w:val="00BF0644"/>
    <w:rsid w:val="00BF0ABC"/>
    <w:rsid w:val="00BF0C9E"/>
    <w:rsid w:val="00BF0F24"/>
    <w:rsid w:val="00BF1849"/>
    <w:rsid w:val="00BF7B7F"/>
    <w:rsid w:val="00C00E90"/>
    <w:rsid w:val="00C0346C"/>
    <w:rsid w:val="00C05103"/>
    <w:rsid w:val="00C0521E"/>
    <w:rsid w:val="00C07AD6"/>
    <w:rsid w:val="00C1008C"/>
    <w:rsid w:val="00C12069"/>
    <w:rsid w:val="00C14768"/>
    <w:rsid w:val="00C1725B"/>
    <w:rsid w:val="00C17566"/>
    <w:rsid w:val="00C2169B"/>
    <w:rsid w:val="00C217C7"/>
    <w:rsid w:val="00C22077"/>
    <w:rsid w:val="00C26794"/>
    <w:rsid w:val="00C37B58"/>
    <w:rsid w:val="00C40C5F"/>
    <w:rsid w:val="00C47430"/>
    <w:rsid w:val="00C56287"/>
    <w:rsid w:val="00C62670"/>
    <w:rsid w:val="00C71870"/>
    <w:rsid w:val="00C74C4A"/>
    <w:rsid w:val="00C7747C"/>
    <w:rsid w:val="00C77F70"/>
    <w:rsid w:val="00C81461"/>
    <w:rsid w:val="00C84059"/>
    <w:rsid w:val="00C8534E"/>
    <w:rsid w:val="00C909BF"/>
    <w:rsid w:val="00C944C8"/>
    <w:rsid w:val="00C9469B"/>
    <w:rsid w:val="00CA06CF"/>
    <w:rsid w:val="00CA1F58"/>
    <w:rsid w:val="00CA44F4"/>
    <w:rsid w:val="00CB29EB"/>
    <w:rsid w:val="00CB3E2C"/>
    <w:rsid w:val="00CB65AF"/>
    <w:rsid w:val="00CB6617"/>
    <w:rsid w:val="00CC6A19"/>
    <w:rsid w:val="00CD18D9"/>
    <w:rsid w:val="00CD2195"/>
    <w:rsid w:val="00CD22A0"/>
    <w:rsid w:val="00CD75C0"/>
    <w:rsid w:val="00CE3BF2"/>
    <w:rsid w:val="00CE5941"/>
    <w:rsid w:val="00CE6939"/>
    <w:rsid w:val="00CE6D04"/>
    <w:rsid w:val="00CF2335"/>
    <w:rsid w:val="00CF2F92"/>
    <w:rsid w:val="00CF4D13"/>
    <w:rsid w:val="00CF5138"/>
    <w:rsid w:val="00CF64D3"/>
    <w:rsid w:val="00D03AD1"/>
    <w:rsid w:val="00D04090"/>
    <w:rsid w:val="00D05162"/>
    <w:rsid w:val="00D076F9"/>
    <w:rsid w:val="00D1065E"/>
    <w:rsid w:val="00D1621E"/>
    <w:rsid w:val="00D22EA7"/>
    <w:rsid w:val="00D24185"/>
    <w:rsid w:val="00D276EF"/>
    <w:rsid w:val="00D30056"/>
    <w:rsid w:val="00D31100"/>
    <w:rsid w:val="00D32ACF"/>
    <w:rsid w:val="00D33009"/>
    <w:rsid w:val="00D35D05"/>
    <w:rsid w:val="00D40176"/>
    <w:rsid w:val="00D42266"/>
    <w:rsid w:val="00D553CD"/>
    <w:rsid w:val="00D605EA"/>
    <w:rsid w:val="00D617B4"/>
    <w:rsid w:val="00D62516"/>
    <w:rsid w:val="00D658EB"/>
    <w:rsid w:val="00D6671C"/>
    <w:rsid w:val="00D77BF4"/>
    <w:rsid w:val="00D82669"/>
    <w:rsid w:val="00D8389F"/>
    <w:rsid w:val="00D87058"/>
    <w:rsid w:val="00D919C5"/>
    <w:rsid w:val="00D94458"/>
    <w:rsid w:val="00D96C02"/>
    <w:rsid w:val="00DA230D"/>
    <w:rsid w:val="00DB02ED"/>
    <w:rsid w:val="00DB5824"/>
    <w:rsid w:val="00DB69A1"/>
    <w:rsid w:val="00DC3478"/>
    <w:rsid w:val="00DC3949"/>
    <w:rsid w:val="00DD17F5"/>
    <w:rsid w:val="00DD3729"/>
    <w:rsid w:val="00DD39F6"/>
    <w:rsid w:val="00DD60D4"/>
    <w:rsid w:val="00DD6F9A"/>
    <w:rsid w:val="00DD7342"/>
    <w:rsid w:val="00DD73F8"/>
    <w:rsid w:val="00DE234C"/>
    <w:rsid w:val="00DE23D8"/>
    <w:rsid w:val="00DE2632"/>
    <w:rsid w:val="00DE361E"/>
    <w:rsid w:val="00DE40D5"/>
    <w:rsid w:val="00DE4C5B"/>
    <w:rsid w:val="00DE6A90"/>
    <w:rsid w:val="00DF0680"/>
    <w:rsid w:val="00DF0FF4"/>
    <w:rsid w:val="00DF29C1"/>
    <w:rsid w:val="00DF580C"/>
    <w:rsid w:val="00E005DB"/>
    <w:rsid w:val="00E01344"/>
    <w:rsid w:val="00E0134F"/>
    <w:rsid w:val="00E02322"/>
    <w:rsid w:val="00E038A6"/>
    <w:rsid w:val="00E051CB"/>
    <w:rsid w:val="00E068A4"/>
    <w:rsid w:val="00E073AF"/>
    <w:rsid w:val="00E12DC4"/>
    <w:rsid w:val="00E14B0F"/>
    <w:rsid w:val="00E1618A"/>
    <w:rsid w:val="00E208FF"/>
    <w:rsid w:val="00E221A5"/>
    <w:rsid w:val="00E230C9"/>
    <w:rsid w:val="00E24F2F"/>
    <w:rsid w:val="00E2541E"/>
    <w:rsid w:val="00E27A91"/>
    <w:rsid w:val="00E31DEA"/>
    <w:rsid w:val="00E32B47"/>
    <w:rsid w:val="00E359DA"/>
    <w:rsid w:val="00E3726F"/>
    <w:rsid w:val="00E40127"/>
    <w:rsid w:val="00E41A1B"/>
    <w:rsid w:val="00E41DEE"/>
    <w:rsid w:val="00E425FE"/>
    <w:rsid w:val="00E47E82"/>
    <w:rsid w:val="00E5002D"/>
    <w:rsid w:val="00E56805"/>
    <w:rsid w:val="00E60083"/>
    <w:rsid w:val="00E61584"/>
    <w:rsid w:val="00E62CD2"/>
    <w:rsid w:val="00E63931"/>
    <w:rsid w:val="00E6651E"/>
    <w:rsid w:val="00E677FA"/>
    <w:rsid w:val="00E748E6"/>
    <w:rsid w:val="00E74E61"/>
    <w:rsid w:val="00E77DF7"/>
    <w:rsid w:val="00E81966"/>
    <w:rsid w:val="00E937D6"/>
    <w:rsid w:val="00E947F9"/>
    <w:rsid w:val="00E96A17"/>
    <w:rsid w:val="00EA3CD8"/>
    <w:rsid w:val="00EA5228"/>
    <w:rsid w:val="00EA79C1"/>
    <w:rsid w:val="00EC0C9B"/>
    <w:rsid w:val="00EC22B4"/>
    <w:rsid w:val="00EC553D"/>
    <w:rsid w:val="00EC71CD"/>
    <w:rsid w:val="00ED30DC"/>
    <w:rsid w:val="00ED729D"/>
    <w:rsid w:val="00ED72A2"/>
    <w:rsid w:val="00ED77F1"/>
    <w:rsid w:val="00EE1028"/>
    <w:rsid w:val="00EE5B66"/>
    <w:rsid w:val="00EE7EE2"/>
    <w:rsid w:val="00EF0BB0"/>
    <w:rsid w:val="00EF3B5A"/>
    <w:rsid w:val="00EF4404"/>
    <w:rsid w:val="00EF75DF"/>
    <w:rsid w:val="00EF79CC"/>
    <w:rsid w:val="00F008D8"/>
    <w:rsid w:val="00F04262"/>
    <w:rsid w:val="00F042D1"/>
    <w:rsid w:val="00F062DC"/>
    <w:rsid w:val="00F07B3B"/>
    <w:rsid w:val="00F07F3C"/>
    <w:rsid w:val="00F13E17"/>
    <w:rsid w:val="00F21612"/>
    <w:rsid w:val="00F22BE5"/>
    <w:rsid w:val="00F24D25"/>
    <w:rsid w:val="00F32F0C"/>
    <w:rsid w:val="00F424E7"/>
    <w:rsid w:val="00F46F1A"/>
    <w:rsid w:val="00F512FE"/>
    <w:rsid w:val="00F516CB"/>
    <w:rsid w:val="00F55014"/>
    <w:rsid w:val="00F566DF"/>
    <w:rsid w:val="00F60DAE"/>
    <w:rsid w:val="00F613FA"/>
    <w:rsid w:val="00F61BFA"/>
    <w:rsid w:val="00F62CF8"/>
    <w:rsid w:val="00F6608F"/>
    <w:rsid w:val="00F67582"/>
    <w:rsid w:val="00F70C3F"/>
    <w:rsid w:val="00F7686E"/>
    <w:rsid w:val="00F776DA"/>
    <w:rsid w:val="00F77D63"/>
    <w:rsid w:val="00F77FAD"/>
    <w:rsid w:val="00F8611A"/>
    <w:rsid w:val="00F87421"/>
    <w:rsid w:val="00F958EB"/>
    <w:rsid w:val="00F969CC"/>
    <w:rsid w:val="00FA20AE"/>
    <w:rsid w:val="00FA2B5C"/>
    <w:rsid w:val="00FA3BAF"/>
    <w:rsid w:val="00FA45F9"/>
    <w:rsid w:val="00FA4CB6"/>
    <w:rsid w:val="00FA7CC5"/>
    <w:rsid w:val="00FB2487"/>
    <w:rsid w:val="00FB2498"/>
    <w:rsid w:val="00FB411B"/>
    <w:rsid w:val="00FB4D57"/>
    <w:rsid w:val="00FB5A0A"/>
    <w:rsid w:val="00FB637D"/>
    <w:rsid w:val="00FC2D5E"/>
    <w:rsid w:val="00FC2E3D"/>
    <w:rsid w:val="00FC7515"/>
    <w:rsid w:val="00FD0F09"/>
    <w:rsid w:val="00FD74FE"/>
    <w:rsid w:val="00FE31C7"/>
    <w:rsid w:val="00FE66C7"/>
    <w:rsid w:val="00FE6E86"/>
    <w:rsid w:val="00FF24A7"/>
    <w:rsid w:val="00FF2E06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4681B-3313-4AE2-8CA5-33AA8319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4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1621E"/>
    <w:pPr>
      <w:spacing w:line="288" w:lineRule="auto"/>
      <w:ind w:left="720"/>
      <w:jc w:val="both"/>
    </w:pPr>
    <w:rPr>
      <w:rFonts w:eastAsia="Calibri" w:cs="Calibri"/>
      <w:sz w:val="28"/>
      <w:szCs w:val="22"/>
      <w:lang w:eastAsia="ar-SA"/>
    </w:rPr>
  </w:style>
  <w:style w:type="paragraph" w:customStyle="1" w:styleId="Oaeno">
    <w:name w:val="Oaeno"/>
    <w:basedOn w:val="a"/>
    <w:rsid w:val="00D1621E"/>
    <w:rPr>
      <w:rFonts w:ascii="Courier New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30123D"/>
    <w:pPr>
      <w:widowControl w:val="0"/>
      <w:overflowPunct w:val="0"/>
      <w:autoSpaceDE w:val="0"/>
      <w:autoSpaceDN w:val="0"/>
      <w:adjustRightInd w:val="0"/>
      <w:ind w:firstLine="709"/>
      <w:jc w:val="center"/>
      <w:textAlignment w:val="baseline"/>
    </w:pPr>
    <w:rPr>
      <w:i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30123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Body Text"/>
    <w:basedOn w:val="a"/>
    <w:link w:val="a7"/>
    <w:rsid w:val="0030123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012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0123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012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 + 11 пт"/>
    <w:basedOn w:val="a"/>
    <w:rsid w:val="0030123D"/>
    <w:pPr>
      <w:tabs>
        <w:tab w:val="left" w:pos="426"/>
        <w:tab w:val="num" w:pos="567"/>
      </w:tabs>
      <w:ind w:right="-1" w:firstLine="240"/>
      <w:jc w:val="both"/>
    </w:pPr>
    <w:rPr>
      <w:sz w:val="22"/>
      <w:szCs w:val="22"/>
    </w:rPr>
  </w:style>
  <w:style w:type="paragraph" w:customStyle="1" w:styleId="Default">
    <w:name w:val="Default"/>
    <w:rsid w:val="00197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BF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BF0A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092CD-C7BD-4EA1-B41E-D63BA5663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4821</TotalTime>
  <Pages>2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savenko</dc:creator>
  <cp:keywords/>
  <dc:description/>
  <cp:lastModifiedBy>Маркова Наталья Михайловна</cp:lastModifiedBy>
  <cp:revision>273</cp:revision>
  <cp:lastPrinted>2018-04-17T02:17:00Z</cp:lastPrinted>
  <dcterms:created xsi:type="dcterms:W3CDTF">2015-04-07T10:29:00Z</dcterms:created>
  <dcterms:modified xsi:type="dcterms:W3CDTF">2018-04-23T02:45:00Z</dcterms:modified>
</cp:coreProperties>
</file>